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914" w:rsidRDefault="009216A0">
      <w:bookmarkStart w:id="0" w:name="_GoBack"/>
      <w:bookmarkEnd w:id="0"/>
      <w:r w:rsidRPr="009216A0">
        <w:rPr>
          <w:noProof/>
        </w:rPr>
        <w:drawing>
          <wp:inline distT="0" distB="0" distL="0" distR="0">
            <wp:extent cx="5764696" cy="104010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829" cy="109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6A0" w:rsidRPr="009216A0" w:rsidRDefault="009216A0" w:rsidP="009216A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9216A0">
        <w:rPr>
          <w:rFonts w:cstheme="minorHAnsi"/>
          <w:sz w:val="28"/>
          <w:szCs w:val="28"/>
        </w:rPr>
        <w:t xml:space="preserve">From: Emergency Telecommunications Cluster </w:t>
      </w:r>
      <w:r w:rsidR="00776AD2">
        <w:rPr>
          <w:rFonts w:cstheme="minorHAnsi"/>
          <w:sz w:val="28"/>
          <w:szCs w:val="28"/>
        </w:rPr>
        <w:t>(ETC Lead)</w:t>
      </w:r>
    </w:p>
    <w:p w:rsidR="009216A0" w:rsidRPr="009216A0" w:rsidRDefault="009216A0" w:rsidP="009216A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9216A0">
        <w:rPr>
          <w:rFonts w:cstheme="minorHAnsi"/>
          <w:sz w:val="28"/>
          <w:szCs w:val="28"/>
        </w:rPr>
        <w:t>To: All</w:t>
      </w:r>
    </w:p>
    <w:p w:rsidR="009216A0" w:rsidRPr="009216A0" w:rsidRDefault="009216A0" w:rsidP="009216A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9216A0">
        <w:rPr>
          <w:rFonts w:cstheme="minorHAnsi"/>
          <w:sz w:val="28"/>
          <w:szCs w:val="28"/>
        </w:rPr>
        <w:t xml:space="preserve">Subject: </w:t>
      </w:r>
      <w:r w:rsidR="00497A8D">
        <w:rPr>
          <w:rFonts w:cstheme="minorHAnsi"/>
          <w:sz w:val="28"/>
          <w:szCs w:val="28"/>
        </w:rPr>
        <w:t xml:space="preserve">Initial </w:t>
      </w:r>
      <w:r w:rsidRPr="009216A0">
        <w:rPr>
          <w:rFonts w:cstheme="minorHAnsi"/>
          <w:sz w:val="28"/>
          <w:szCs w:val="28"/>
        </w:rPr>
        <w:t>ETC Sitrep</w:t>
      </w:r>
    </w:p>
    <w:p w:rsidR="009216A0" w:rsidRPr="009216A0" w:rsidRDefault="009216A0" w:rsidP="009216A0">
      <w:pPr>
        <w:rPr>
          <w:rFonts w:cstheme="minorHAnsi"/>
        </w:rPr>
      </w:pPr>
      <w:r w:rsidRPr="009216A0">
        <w:rPr>
          <w:rFonts w:cstheme="minorHAnsi"/>
          <w:sz w:val="28"/>
          <w:szCs w:val="28"/>
        </w:rPr>
        <w:t>Detail</w:t>
      </w:r>
      <w:r w:rsidR="00497A8D">
        <w:rPr>
          <w:rFonts w:cstheme="minorHAnsi"/>
          <w:sz w:val="28"/>
          <w:szCs w:val="28"/>
        </w:rPr>
        <w:t>s Report</w:t>
      </w:r>
      <w:r w:rsidR="00776AD2">
        <w:rPr>
          <w:rFonts w:cstheme="minorHAnsi"/>
          <w:sz w:val="28"/>
          <w:szCs w:val="28"/>
        </w:rPr>
        <w:t>ed</w:t>
      </w:r>
      <w:r w:rsidR="00497A8D">
        <w:rPr>
          <w:rFonts w:cstheme="minorHAnsi"/>
          <w:sz w:val="28"/>
          <w:szCs w:val="28"/>
        </w:rPr>
        <w:t xml:space="preserve"> Below</w:t>
      </w:r>
      <w:r w:rsidRPr="009216A0">
        <w:rPr>
          <w:rFonts w:cstheme="minorHAnsi"/>
          <w:sz w:val="28"/>
          <w:szCs w:val="28"/>
        </w:rPr>
        <w:t>:</w:t>
      </w:r>
    </w:p>
    <w:p w:rsidR="009216A0" w:rsidRPr="00B03DF8" w:rsidRDefault="00497A8D" w:rsidP="009216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B03DF8">
        <w:rPr>
          <w:rFonts w:cstheme="minorHAnsi"/>
          <w:color w:val="000000"/>
          <w:sz w:val="32"/>
          <w:szCs w:val="32"/>
        </w:rPr>
        <w:t>Papua New Guinea –</w:t>
      </w:r>
      <w:r w:rsidR="009216A0" w:rsidRPr="00B03DF8">
        <w:rPr>
          <w:rFonts w:cstheme="minorHAnsi"/>
          <w:color w:val="000000"/>
          <w:sz w:val="32"/>
          <w:szCs w:val="32"/>
        </w:rPr>
        <w:t xml:space="preserve"> </w:t>
      </w:r>
      <w:r w:rsidRPr="00B03DF8">
        <w:rPr>
          <w:rFonts w:cstheme="minorHAnsi"/>
          <w:color w:val="000000"/>
          <w:sz w:val="32"/>
          <w:szCs w:val="32"/>
        </w:rPr>
        <w:t>Earthquake and Tsunami</w:t>
      </w:r>
    </w:p>
    <w:p w:rsidR="009216A0" w:rsidRPr="00B03DF8" w:rsidRDefault="00497A8D" w:rsidP="009216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B03DF8">
        <w:rPr>
          <w:rFonts w:cstheme="minorHAnsi"/>
          <w:color w:val="000000"/>
          <w:sz w:val="32"/>
          <w:szCs w:val="32"/>
        </w:rPr>
        <w:t xml:space="preserve">Initial </w:t>
      </w:r>
      <w:r w:rsidR="009216A0" w:rsidRPr="00B03DF8">
        <w:rPr>
          <w:rFonts w:cstheme="minorHAnsi"/>
          <w:color w:val="000000"/>
          <w:sz w:val="32"/>
          <w:szCs w:val="32"/>
        </w:rPr>
        <w:t xml:space="preserve">ETC Situation Report </w:t>
      </w:r>
    </w:p>
    <w:p w:rsidR="009216A0" w:rsidRPr="00B03DF8" w:rsidRDefault="009216A0" w:rsidP="009216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B03DF8">
        <w:rPr>
          <w:rFonts w:cstheme="minorHAnsi"/>
          <w:color w:val="000000"/>
          <w:sz w:val="32"/>
          <w:szCs w:val="32"/>
        </w:rPr>
        <w:t xml:space="preserve">Reporting data: </w:t>
      </w:r>
      <w:r w:rsidR="0035486D">
        <w:rPr>
          <w:rFonts w:cstheme="minorHAnsi"/>
          <w:color w:val="000000"/>
          <w:sz w:val="32"/>
          <w:szCs w:val="32"/>
        </w:rPr>
        <w:t xml:space="preserve">as of </w:t>
      </w:r>
      <w:r w:rsidR="0068705B">
        <w:rPr>
          <w:rFonts w:cstheme="minorHAnsi"/>
          <w:color w:val="000000"/>
          <w:sz w:val="32"/>
          <w:szCs w:val="32"/>
        </w:rPr>
        <w:t>9</w:t>
      </w:r>
      <w:r w:rsidRPr="00B03DF8">
        <w:rPr>
          <w:rFonts w:cstheme="minorHAnsi"/>
          <w:color w:val="000000"/>
          <w:sz w:val="32"/>
          <w:szCs w:val="32"/>
        </w:rPr>
        <w:t xml:space="preserve"> </w:t>
      </w:r>
      <w:r w:rsidR="00497A8D" w:rsidRPr="00B03DF8">
        <w:rPr>
          <w:rFonts w:cstheme="minorHAnsi"/>
          <w:color w:val="000000"/>
          <w:sz w:val="32"/>
          <w:szCs w:val="32"/>
        </w:rPr>
        <w:t>August</w:t>
      </w:r>
      <w:r w:rsidRPr="00B03DF8">
        <w:rPr>
          <w:rFonts w:cstheme="minorHAnsi"/>
          <w:color w:val="000000"/>
          <w:sz w:val="32"/>
          <w:szCs w:val="32"/>
        </w:rPr>
        <w:t xml:space="preserve"> 201</w:t>
      </w:r>
      <w:r w:rsidR="00497A8D" w:rsidRPr="00B03DF8">
        <w:rPr>
          <w:rFonts w:cstheme="minorHAnsi"/>
          <w:color w:val="000000"/>
          <w:sz w:val="32"/>
          <w:szCs w:val="32"/>
        </w:rPr>
        <w:t>9</w:t>
      </w:r>
      <w:r w:rsidR="0068705B">
        <w:rPr>
          <w:rFonts w:cstheme="minorHAnsi"/>
          <w:color w:val="000000"/>
          <w:sz w:val="32"/>
          <w:szCs w:val="32"/>
        </w:rPr>
        <w:t xml:space="preserve"> (1200z)</w:t>
      </w:r>
    </w:p>
    <w:p w:rsidR="009216A0" w:rsidRDefault="009216A0" w:rsidP="009216A0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73F96"/>
          <w:sz w:val="32"/>
          <w:szCs w:val="32"/>
        </w:rPr>
      </w:pPr>
    </w:p>
    <w:p w:rsidR="009216A0" w:rsidRPr="00776AD2" w:rsidRDefault="009216A0" w:rsidP="009216A0">
      <w:pPr>
        <w:autoSpaceDE w:val="0"/>
        <w:autoSpaceDN w:val="0"/>
        <w:adjustRightInd w:val="0"/>
        <w:spacing w:after="0" w:line="240" w:lineRule="auto"/>
        <w:rPr>
          <w:rFonts w:cstheme="minorHAnsi"/>
          <w:color w:val="073F96"/>
          <w:sz w:val="32"/>
          <w:szCs w:val="32"/>
        </w:rPr>
      </w:pPr>
      <w:r w:rsidRPr="00776AD2">
        <w:rPr>
          <w:rFonts w:cstheme="minorHAnsi"/>
          <w:color w:val="073F96"/>
          <w:sz w:val="32"/>
          <w:szCs w:val="32"/>
        </w:rPr>
        <w:t>Highlights:</w:t>
      </w:r>
    </w:p>
    <w:p w:rsidR="009216A0" w:rsidRPr="009216A0" w:rsidRDefault="009216A0" w:rsidP="009216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16A0">
        <w:rPr>
          <w:rFonts w:cstheme="minorHAnsi"/>
          <w:color w:val="000000"/>
          <w:sz w:val="28"/>
          <w:szCs w:val="28"/>
        </w:rPr>
        <w:t xml:space="preserve">• The ETC </w:t>
      </w:r>
      <w:r w:rsidR="0068705B">
        <w:rPr>
          <w:rFonts w:cstheme="minorHAnsi"/>
          <w:color w:val="000000"/>
          <w:sz w:val="28"/>
          <w:szCs w:val="28"/>
        </w:rPr>
        <w:t xml:space="preserve">is operational and </w:t>
      </w:r>
      <w:r w:rsidRPr="009216A0">
        <w:rPr>
          <w:rFonts w:cstheme="minorHAnsi"/>
          <w:color w:val="000000"/>
          <w:sz w:val="28"/>
          <w:szCs w:val="28"/>
        </w:rPr>
        <w:t xml:space="preserve">is </w:t>
      </w:r>
      <w:r w:rsidR="00776AD2">
        <w:rPr>
          <w:rFonts w:cstheme="minorHAnsi"/>
          <w:color w:val="000000"/>
          <w:sz w:val="28"/>
          <w:szCs w:val="28"/>
        </w:rPr>
        <w:t xml:space="preserve">currently </w:t>
      </w:r>
      <w:r w:rsidRPr="009216A0">
        <w:rPr>
          <w:rFonts w:cstheme="minorHAnsi"/>
          <w:color w:val="000000"/>
          <w:sz w:val="28"/>
          <w:szCs w:val="28"/>
        </w:rPr>
        <w:t xml:space="preserve">providing shared </w:t>
      </w:r>
      <w:r w:rsidR="00B03DF8">
        <w:rPr>
          <w:rFonts w:cstheme="minorHAnsi"/>
          <w:color w:val="000000"/>
          <w:sz w:val="28"/>
          <w:szCs w:val="28"/>
        </w:rPr>
        <w:t>i</w:t>
      </w:r>
      <w:r w:rsidRPr="009216A0">
        <w:rPr>
          <w:rFonts w:cstheme="minorHAnsi"/>
          <w:color w:val="000000"/>
          <w:sz w:val="28"/>
          <w:szCs w:val="28"/>
        </w:rPr>
        <w:t>nternet connectivity to the humanitarian community at three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9216A0">
        <w:rPr>
          <w:rFonts w:cstheme="minorHAnsi"/>
          <w:color w:val="000000"/>
          <w:sz w:val="28"/>
          <w:szCs w:val="28"/>
        </w:rPr>
        <w:t xml:space="preserve">sites </w:t>
      </w:r>
      <w:r w:rsidR="00B90C8B">
        <w:rPr>
          <w:rFonts w:cstheme="minorHAnsi"/>
          <w:color w:val="000000"/>
          <w:sz w:val="28"/>
          <w:szCs w:val="28"/>
        </w:rPr>
        <w:t xml:space="preserve">(PAPA </w:t>
      </w:r>
      <w:proofErr w:type="spellStart"/>
      <w:r w:rsidR="00B90C8B">
        <w:rPr>
          <w:rFonts w:cstheme="minorHAnsi"/>
          <w:color w:val="000000"/>
          <w:sz w:val="28"/>
          <w:szCs w:val="28"/>
        </w:rPr>
        <w:t>LeaLea</w:t>
      </w:r>
      <w:proofErr w:type="spellEnd"/>
      <w:r w:rsidR="00B90C8B">
        <w:rPr>
          <w:rFonts w:cstheme="minorHAnsi"/>
          <w:color w:val="000000"/>
          <w:sz w:val="28"/>
          <w:szCs w:val="28"/>
        </w:rPr>
        <w:t xml:space="preserve"> Village, </w:t>
      </w:r>
      <w:proofErr w:type="spellStart"/>
      <w:r w:rsidR="00B90C8B">
        <w:rPr>
          <w:rFonts w:cstheme="minorHAnsi"/>
          <w:color w:val="000000"/>
          <w:sz w:val="28"/>
          <w:szCs w:val="28"/>
        </w:rPr>
        <w:t>Gaire</w:t>
      </w:r>
      <w:proofErr w:type="spellEnd"/>
      <w:r w:rsidR="00B90C8B">
        <w:rPr>
          <w:rFonts w:cstheme="minorHAnsi"/>
          <w:color w:val="000000"/>
          <w:sz w:val="28"/>
          <w:szCs w:val="28"/>
        </w:rPr>
        <w:t xml:space="preserve"> Village, Port Moresby) </w:t>
      </w:r>
      <w:r w:rsidRPr="009216A0">
        <w:rPr>
          <w:rFonts w:cstheme="minorHAnsi"/>
          <w:color w:val="000000"/>
          <w:sz w:val="28"/>
          <w:szCs w:val="28"/>
        </w:rPr>
        <w:t>in</w:t>
      </w:r>
      <w:r w:rsidR="00B90C8B">
        <w:rPr>
          <w:rFonts w:cstheme="minorHAnsi"/>
          <w:color w:val="000000"/>
          <w:sz w:val="28"/>
          <w:szCs w:val="28"/>
        </w:rPr>
        <w:t xml:space="preserve"> the </w:t>
      </w:r>
      <w:r w:rsidR="0068705B">
        <w:rPr>
          <w:rFonts w:cstheme="minorHAnsi"/>
          <w:color w:val="000000"/>
          <w:sz w:val="28"/>
          <w:szCs w:val="28"/>
        </w:rPr>
        <w:t xml:space="preserve">priority </w:t>
      </w:r>
      <w:r w:rsidR="00B90C8B">
        <w:rPr>
          <w:rFonts w:cstheme="minorHAnsi"/>
          <w:color w:val="000000"/>
          <w:sz w:val="28"/>
          <w:szCs w:val="28"/>
        </w:rPr>
        <w:t xml:space="preserve">areas. </w:t>
      </w:r>
    </w:p>
    <w:p w:rsidR="009216A0" w:rsidRPr="009216A0" w:rsidRDefault="009216A0" w:rsidP="009216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16A0">
        <w:rPr>
          <w:rFonts w:cstheme="minorHAnsi"/>
          <w:color w:val="000000"/>
          <w:sz w:val="28"/>
          <w:szCs w:val="28"/>
        </w:rPr>
        <w:t xml:space="preserve">• </w:t>
      </w:r>
      <w:r w:rsidR="00B90C8B">
        <w:rPr>
          <w:rFonts w:cstheme="minorHAnsi"/>
          <w:color w:val="000000"/>
          <w:sz w:val="28"/>
          <w:szCs w:val="28"/>
        </w:rPr>
        <w:t xml:space="preserve">The </w:t>
      </w:r>
      <w:r w:rsidRPr="009216A0">
        <w:rPr>
          <w:rFonts w:cstheme="minorHAnsi"/>
          <w:color w:val="000000"/>
          <w:sz w:val="28"/>
          <w:szCs w:val="28"/>
        </w:rPr>
        <w:t xml:space="preserve">ETC team </w:t>
      </w:r>
      <w:r w:rsidR="00B90C8B">
        <w:rPr>
          <w:rFonts w:cstheme="minorHAnsi"/>
          <w:color w:val="000000"/>
          <w:sz w:val="28"/>
          <w:szCs w:val="28"/>
        </w:rPr>
        <w:t xml:space="preserve">consisting of </w:t>
      </w:r>
      <w:r w:rsidRPr="009216A0">
        <w:rPr>
          <w:rFonts w:cstheme="minorHAnsi"/>
          <w:color w:val="000000"/>
          <w:sz w:val="28"/>
          <w:szCs w:val="28"/>
        </w:rPr>
        <w:t>emergency.lu, Ericsson Response, NetHope and World Food Programme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9216A0">
        <w:rPr>
          <w:rFonts w:cstheme="minorHAnsi"/>
          <w:color w:val="000000"/>
          <w:sz w:val="28"/>
          <w:szCs w:val="28"/>
        </w:rPr>
        <w:t xml:space="preserve">(WFP) emergency responders </w:t>
      </w:r>
      <w:r w:rsidR="00776AD2">
        <w:rPr>
          <w:rFonts w:cstheme="minorHAnsi"/>
          <w:color w:val="000000"/>
          <w:sz w:val="28"/>
          <w:szCs w:val="28"/>
        </w:rPr>
        <w:t xml:space="preserve">and communicators </w:t>
      </w:r>
      <w:r w:rsidR="0068705B">
        <w:rPr>
          <w:rFonts w:cstheme="minorHAnsi"/>
          <w:color w:val="000000"/>
          <w:sz w:val="28"/>
          <w:szCs w:val="28"/>
        </w:rPr>
        <w:t xml:space="preserve">have deployed and </w:t>
      </w:r>
      <w:r w:rsidR="00776AD2">
        <w:rPr>
          <w:rFonts w:cstheme="minorHAnsi"/>
          <w:color w:val="000000"/>
          <w:sz w:val="28"/>
          <w:szCs w:val="28"/>
        </w:rPr>
        <w:t>are</w:t>
      </w:r>
      <w:r w:rsidRPr="009216A0">
        <w:rPr>
          <w:rFonts w:cstheme="minorHAnsi"/>
          <w:color w:val="000000"/>
          <w:sz w:val="28"/>
          <w:szCs w:val="28"/>
        </w:rPr>
        <w:t xml:space="preserve"> on-site</w:t>
      </w:r>
      <w:r w:rsidR="0068705B">
        <w:rPr>
          <w:rFonts w:cstheme="minorHAnsi"/>
          <w:color w:val="000000"/>
          <w:sz w:val="28"/>
          <w:szCs w:val="28"/>
        </w:rPr>
        <w:t xml:space="preserve"> in the affected areas. </w:t>
      </w:r>
    </w:p>
    <w:p w:rsidR="009216A0" w:rsidRPr="009216A0" w:rsidRDefault="009216A0" w:rsidP="009216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16A0">
        <w:rPr>
          <w:rFonts w:cstheme="minorHAnsi"/>
          <w:color w:val="000000"/>
          <w:sz w:val="28"/>
          <w:szCs w:val="28"/>
        </w:rPr>
        <w:t>• Over 200 humanitarians have registered to use ETC connectivity services.</w:t>
      </w:r>
      <w:r w:rsidR="00776AD2">
        <w:rPr>
          <w:rFonts w:cstheme="minorHAnsi"/>
          <w:color w:val="000000"/>
          <w:sz w:val="28"/>
          <w:szCs w:val="28"/>
        </w:rPr>
        <w:t xml:space="preserve"> These include; help desk, internet, and a shared comms café. </w:t>
      </w:r>
    </w:p>
    <w:p w:rsidR="009216A0" w:rsidRDefault="009216A0" w:rsidP="009216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216A0">
        <w:rPr>
          <w:rFonts w:cstheme="minorHAnsi"/>
          <w:color w:val="000000"/>
          <w:sz w:val="28"/>
          <w:szCs w:val="28"/>
        </w:rPr>
        <w:t xml:space="preserve">• ETC member NetHope has provided mobile connectivity equipment to </w:t>
      </w:r>
      <w:r w:rsidR="00B90C8B">
        <w:rPr>
          <w:rFonts w:cstheme="minorHAnsi"/>
          <w:color w:val="000000"/>
          <w:sz w:val="28"/>
          <w:szCs w:val="28"/>
        </w:rPr>
        <w:t xml:space="preserve">approximately </w:t>
      </w:r>
      <w:r w:rsidRPr="009216A0">
        <w:rPr>
          <w:rFonts w:cstheme="minorHAnsi"/>
          <w:color w:val="000000"/>
          <w:sz w:val="28"/>
          <w:szCs w:val="28"/>
        </w:rPr>
        <w:t xml:space="preserve">14 </w:t>
      </w:r>
      <w:r w:rsidR="0068705B">
        <w:rPr>
          <w:rFonts w:cstheme="minorHAnsi"/>
          <w:color w:val="000000"/>
          <w:sz w:val="28"/>
          <w:szCs w:val="28"/>
        </w:rPr>
        <w:t>separate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9216A0">
        <w:rPr>
          <w:rFonts w:cstheme="minorHAnsi"/>
          <w:color w:val="000000"/>
          <w:sz w:val="28"/>
          <w:szCs w:val="28"/>
        </w:rPr>
        <w:t>humanitarian organisations.</w:t>
      </w:r>
    </w:p>
    <w:p w:rsidR="009216A0" w:rsidRDefault="009216A0" w:rsidP="009216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497A8D" w:rsidRPr="00776AD2" w:rsidRDefault="00497A8D" w:rsidP="00497A8D">
      <w:pPr>
        <w:autoSpaceDE w:val="0"/>
        <w:autoSpaceDN w:val="0"/>
        <w:adjustRightInd w:val="0"/>
        <w:spacing w:after="0" w:line="240" w:lineRule="auto"/>
        <w:rPr>
          <w:rFonts w:cstheme="minorHAnsi"/>
          <w:color w:val="073F96"/>
          <w:sz w:val="32"/>
          <w:szCs w:val="32"/>
        </w:rPr>
      </w:pPr>
      <w:r w:rsidRPr="00776AD2">
        <w:rPr>
          <w:rFonts w:cstheme="minorHAnsi"/>
          <w:color w:val="073F96"/>
          <w:sz w:val="32"/>
          <w:szCs w:val="32"/>
        </w:rPr>
        <w:t>Situation Overview:</w:t>
      </w:r>
    </w:p>
    <w:p w:rsidR="009216A0" w:rsidRPr="00B03DF8" w:rsidRDefault="0068705B" w:rsidP="00497A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R</w:t>
      </w:r>
      <w:r w:rsidR="00497A8D" w:rsidRPr="00B03DF8">
        <w:rPr>
          <w:rFonts w:cstheme="minorHAnsi"/>
          <w:color w:val="000000"/>
          <w:sz w:val="28"/>
          <w:szCs w:val="28"/>
        </w:rPr>
        <w:t xml:space="preserve">elief efforts </w:t>
      </w:r>
      <w:r>
        <w:rPr>
          <w:rFonts w:cstheme="minorHAnsi"/>
          <w:color w:val="000000"/>
          <w:sz w:val="28"/>
          <w:szCs w:val="28"/>
        </w:rPr>
        <w:t>are</w:t>
      </w:r>
      <w:r w:rsidR="00497A8D" w:rsidRPr="00B03DF8">
        <w:rPr>
          <w:rFonts w:cstheme="minorHAnsi"/>
          <w:color w:val="000000"/>
          <w:sz w:val="28"/>
          <w:szCs w:val="28"/>
        </w:rPr>
        <w:t xml:space="preserve"> focus</w:t>
      </w:r>
      <w:r>
        <w:rPr>
          <w:rFonts w:cstheme="minorHAnsi"/>
          <w:color w:val="000000"/>
          <w:sz w:val="28"/>
          <w:szCs w:val="28"/>
        </w:rPr>
        <w:t>ing</w:t>
      </w:r>
      <w:r w:rsidR="00497A8D" w:rsidRPr="00B03DF8">
        <w:rPr>
          <w:rFonts w:cstheme="minorHAnsi"/>
          <w:color w:val="000000"/>
          <w:sz w:val="28"/>
          <w:szCs w:val="28"/>
        </w:rPr>
        <w:t xml:space="preserve"> on reaching a greater number of areas, </w:t>
      </w:r>
      <w:proofErr w:type="gramStart"/>
      <w:r w:rsidR="00497A8D" w:rsidRPr="00B03DF8">
        <w:rPr>
          <w:rFonts w:cstheme="minorHAnsi"/>
          <w:color w:val="000000"/>
          <w:sz w:val="28"/>
          <w:szCs w:val="28"/>
        </w:rPr>
        <w:t>in</w:t>
      </w:r>
      <w:r w:rsidR="00B03DF8">
        <w:rPr>
          <w:rFonts w:cstheme="minorHAnsi"/>
          <w:color w:val="000000"/>
          <w:sz w:val="28"/>
          <w:szCs w:val="28"/>
        </w:rPr>
        <w:t xml:space="preserve"> </w:t>
      </w:r>
      <w:r w:rsidR="00497A8D" w:rsidRPr="00B03DF8">
        <w:rPr>
          <w:rFonts w:cstheme="minorHAnsi"/>
          <w:color w:val="000000"/>
          <w:sz w:val="28"/>
          <w:szCs w:val="28"/>
        </w:rPr>
        <w:t>particular the</w:t>
      </w:r>
      <w:proofErr w:type="gramEnd"/>
      <w:r w:rsidR="00497A8D" w:rsidRPr="00B03DF8">
        <w:rPr>
          <w:rFonts w:cstheme="minorHAnsi"/>
          <w:color w:val="000000"/>
          <w:sz w:val="28"/>
          <w:szCs w:val="28"/>
        </w:rPr>
        <w:t xml:space="preserve"> remote and hard-to-reach locations where many of the poorest and</w:t>
      </w:r>
      <w:r w:rsidR="00B03DF8">
        <w:rPr>
          <w:rFonts w:cstheme="minorHAnsi"/>
          <w:color w:val="000000"/>
          <w:sz w:val="28"/>
          <w:szCs w:val="28"/>
        </w:rPr>
        <w:t xml:space="preserve"> </w:t>
      </w:r>
      <w:r w:rsidR="00497A8D" w:rsidRPr="00B03DF8">
        <w:rPr>
          <w:rFonts w:cstheme="minorHAnsi"/>
          <w:color w:val="000000"/>
          <w:sz w:val="28"/>
          <w:szCs w:val="28"/>
        </w:rPr>
        <w:t xml:space="preserve">most affected </w:t>
      </w:r>
      <w:r w:rsidR="00A049ED">
        <w:rPr>
          <w:rFonts w:cstheme="minorHAnsi"/>
          <w:color w:val="000000"/>
          <w:sz w:val="28"/>
          <w:szCs w:val="28"/>
        </w:rPr>
        <w:t xml:space="preserve">population </w:t>
      </w:r>
      <w:r w:rsidR="00497A8D" w:rsidRPr="00B03DF8">
        <w:rPr>
          <w:rFonts w:cstheme="minorHAnsi"/>
          <w:color w:val="000000"/>
          <w:sz w:val="28"/>
          <w:szCs w:val="28"/>
        </w:rPr>
        <w:t>remain</w:t>
      </w:r>
      <w:r w:rsidR="00A049ED">
        <w:rPr>
          <w:rFonts w:cstheme="minorHAnsi"/>
          <w:color w:val="000000"/>
          <w:sz w:val="28"/>
          <w:szCs w:val="28"/>
        </w:rPr>
        <w:t>s</w:t>
      </w:r>
      <w:r w:rsidR="00497A8D" w:rsidRPr="00B03DF8">
        <w:rPr>
          <w:rFonts w:cstheme="minorHAnsi"/>
          <w:color w:val="000000"/>
          <w:sz w:val="28"/>
          <w:szCs w:val="28"/>
        </w:rPr>
        <w:t>. The ETC is coordinating humanitarian organizations, internet</w:t>
      </w:r>
      <w:r w:rsidR="00B03DF8">
        <w:rPr>
          <w:rFonts w:cstheme="minorHAnsi"/>
          <w:color w:val="000000"/>
          <w:sz w:val="28"/>
          <w:szCs w:val="28"/>
        </w:rPr>
        <w:t xml:space="preserve"> </w:t>
      </w:r>
      <w:r w:rsidR="00497A8D" w:rsidRPr="00B03DF8">
        <w:rPr>
          <w:rFonts w:cstheme="minorHAnsi"/>
          <w:color w:val="000000"/>
          <w:sz w:val="28"/>
          <w:szCs w:val="28"/>
        </w:rPr>
        <w:t>and mobile services providers and government authorities to ensure provision and</w:t>
      </w:r>
      <w:r w:rsidR="00B03DF8">
        <w:rPr>
          <w:rFonts w:cstheme="minorHAnsi"/>
          <w:color w:val="000000"/>
          <w:sz w:val="28"/>
          <w:szCs w:val="28"/>
        </w:rPr>
        <w:t xml:space="preserve"> </w:t>
      </w:r>
      <w:r w:rsidR="00497A8D" w:rsidRPr="00B03DF8">
        <w:rPr>
          <w:rFonts w:cstheme="minorHAnsi"/>
          <w:color w:val="000000"/>
          <w:sz w:val="28"/>
          <w:szCs w:val="28"/>
        </w:rPr>
        <w:t>restoration of communications services in key operating areas</w:t>
      </w:r>
      <w:r w:rsidR="00A049ED">
        <w:rPr>
          <w:rFonts w:cstheme="minorHAnsi"/>
          <w:color w:val="000000"/>
          <w:sz w:val="28"/>
          <w:szCs w:val="28"/>
        </w:rPr>
        <w:t xml:space="preserve"> in a timely manner</w:t>
      </w:r>
      <w:r w:rsidR="00497A8D" w:rsidRPr="00B03DF8">
        <w:rPr>
          <w:rFonts w:cstheme="minorHAnsi"/>
          <w:color w:val="000000"/>
          <w:sz w:val="28"/>
          <w:szCs w:val="28"/>
        </w:rPr>
        <w:t>. National</w:t>
      </w:r>
      <w:r w:rsidR="00B03DF8">
        <w:rPr>
          <w:rFonts w:cstheme="minorHAnsi"/>
          <w:color w:val="000000"/>
          <w:sz w:val="28"/>
          <w:szCs w:val="28"/>
        </w:rPr>
        <w:t xml:space="preserve"> </w:t>
      </w:r>
      <w:r w:rsidR="00497A8D" w:rsidRPr="00B03DF8">
        <w:rPr>
          <w:rFonts w:cstheme="minorHAnsi"/>
          <w:color w:val="000000"/>
          <w:sz w:val="28"/>
          <w:szCs w:val="28"/>
        </w:rPr>
        <w:t>infrastructure and services are being restored in the affected areas. National providers</w:t>
      </w:r>
      <w:r w:rsidR="00B03DF8">
        <w:rPr>
          <w:rFonts w:cstheme="minorHAnsi"/>
          <w:color w:val="000000"/>
          <w:sz w:val="28"/>
          <w:szCs w:val="28"/>
        </w:rPr>
        <w:t xml:space="preserve"> </w:t>
      </w:r>
      <w:r w:rsidR="00497A8D" w:rsidRPr="00B03DF8">
        <w:rPr>
          <w:rFonts w:cstheme="minorHAnsi"/>
          <w:color w:val="000000"/>
          <w:sz w:val="28"/>
          <w:szCs w:val="28"/>
        </w:rPr>
        <w:t xml:space="preserve">and government authorities are actively participating in local ETC </w:t>
      </w:r>
      <w:r>
        <w:rPr>
          <w:rFonts w:cstheme="minorHAnsi"/>
          <w:color w:val="000000"/>
          <w:sz w:val="28"/>
          <w:szCs w:val="28"/>
        </w:rPr>
        <w:t>w</w:t>
      </w:r>
      <w:r w:rsidR="00497A8D" w:rsidRPr="00B03DF8">
        <w:rPr>
          <w:rFonts w:cstheme="minorHAnsi"/>
          <w:color w:val="000000"/>
          <w:sz w:val="28"/>
          <w:szCs w:val="28"/>
        </w:rPr>
        <w:t xml:space="preserve">orking </w:t>
      </w:r>
      <w:r>
        <w:rPr>
          <w:rFonts w:cstheme="minorHAnsi"/>
          <w:color w:val="000000"/>
          <w:sz w:val="28"/>
          <w:szCs w:val="28"/>
        </w:rPr>
        <w:t>g</w:t>
      </w:r>
      <w:r w:rsidR="00497A8D" w:rsidRPr="00B03DF8">
        <w:rPr>
          <w:rFonts w:cstheme="minorHAnsi"/>
          <w:color w:val="000000"/>
          <w:sz w:val="28"/>
          <w:szCs w:val="28"/>
        </w:rPr>
        <w:t>roup</w:t>
      </w:r>
      <w:r w:rsidR="00B03DF8">
        <w:rPr>
          <w:rFonts w:cstheme="minorHAnsi"/>
          <w:color w:val="000000"/>
          <w:sz w:val="28"/>
          <w:szCs w:val="28"/>
        </w:rPr>
        <w:t xml:space="preserve"> </w:t>
      </w:r>
      <w:r w:rsidR="00497A8D" w:rsidRPr="00B03DF8">
        <w:rPr>
          <w:rFonts w:cstheme="minorHAnsi"/>
          <w:color w:val="000000"/>
          <w:sz w:val="28"/>
          <w:szCs w:val="28"/>
        </w:rPr>
        <w:t>meetings to better understand and meet the needs of the humanitarian community.</w:t>
      </w:r>
    </w:p>
    <w:p w:rsidR="00497A8D" w:rsidRDefault="00497A8D" w:rsidP="00497A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</w:p>
    <w:p w:rsidR="00A049ED" w:rsidRDefault="00A049ED" w:rsidP="00497A8D">
      <w:pPr>
        <w:autoSpaceDE w:val="0"/>
        <w:autoSpaceDN w:val="0"/>
        <w:adjustRightInd w:val="0"/>
        <w:spacing w:after="0" w:line="240" w:lineRule="auto"/>
        <w:rPr>
          <w:rFonts w:cstheme="minorHAnsi"/>
          <w:color w:val="073F96"/>
          <w:sz w:val="32"/>
          <w:szCs w:val="32"/>
        </w:rPr>
      </w:pPr>
    </w:p>
    <w:p w:rsidR="00A049ED" w:rsidRDefault="00A049ED" w:rsidP="00497A8D">
      <w:pPr>
        <w:autoSpaceDE w:val="0"/>
        <w:autoSpaceDN w:val="0"/>
        <w:adjustRightInd w:val="0"/>
        <w:spacing w:after="0" w:line="240" w:lineRule="auto"/>
        <w:rPr>
          <w:rFonts w:cstheme="minorHAnsi"/>
          <w:color w:val="073F96"/>
          <w:sz w:val="32"/>
          <w:szCs w:val="32"/>
        </w:rPr>
      </w:pPr>
    </w:p>
    <w:p w:rsidR="00497A8D" w:rsidRPr="00776AD2" w:rsidRDefault="00497A8D" w:rsidP="00497A8D">
      <w:pPr>
        <w:autoSpaceDE w:val="0"/>
        <w:autoSpaceDN w:val="0"/>
        <w:adjustRightInd w:val="0"/>
        <w:spacing w:after="0" w:line="240" w:lineRule="auto"/>
        <w:rPr>
          <w:rFonts w:cstheme="minorHAnsi"/>
          <w:color w:val="073F96"/>
          <w:sz w:val="32"/>
          <w:szCs w:val="32"/>
        </w:rPr>
      </w:pPr>
      <w:r w:rsidRPr="00776AD2">
        <w:rPr>
          <w:rFonts w:cstheme="minorHAnsi"/>
          <w:color w:val="073F96"/>
          <w:sz w:val="32"/>
          <w:szCs w:val="32"/>
        </w:rPr>
        <w:lastRenderedPageBreak/>
        <w:t>Response:</w:t>
      </w:r>
    </w:p>
    <w:p w:rsidR="00497A8D" w:rsidRPr="00B03DF8" w:rsidRDefault="00497A8D" w:rsidP="00497A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03DF8">
        <w:rPr>
          <w:rFonts w:cstheme="minorHAnsi"/>
          <w:color w:val="000000"/>
          <w:sz w:val="28"/>
          <w:szCs w:val="28"/>
        </w:rPr>
        <w:t xml:space="preserve">With support from the Internet Services Provider (ISP) Association of </w:t>
      </w:r>
      <w:r w:rsidR="00B03DF8" w:rsidRPr="00B03DF8">
        <w:rPr>
          <w:rFonts w:cstheme="minorHAnsi"/>
          <w:color w:val="000000"/>
          <w:sz w:val="28"/>
          <w:szCs w:val="28"/>
        </w:rPr>
        <w:t>Papua New Guinea</w:t>
      </w:r>
      <w:r w:rsidRPr="00B03DF8">
        <w:rPr>
          <w:rFonts w:cstheme="minorHAnsi"/>
          <w:color w:val="000000"/>
          <w:sz w:val="28"/>
          <w:szCs w:val="28"/>
        </w:rPr>
        <w:t>,</w:t>
      </w:r>
      <w:r w:rsidR="00B03DF8" w:rsidRPr="00B03DF8">
        <w:rPr>
          <w:rFonts w:cstheme="minorHAnsi"/>
          <w:color w:val="000000"/>
          <w:sz w:val="28"/>
          <w:szCs w:val="28"/>
        </w:rPr>
        <w:t xml:space="preserve"> </w:t>
      </w:r>
      <w:r w:rsidR="0068705B">
        <w:rPr>
          <w:rFonts w:cstheme="minorHAnsi"/>
          <w:color w:val="000000"/>
          <w:sz w:val="28"/>
          <w:szCs w:val="28"/>
        </w:rPr>
        <w:t>the commercial sector</w:t>
      </w:r>
      <w:r w:rsidRPr="00B03DF8">
        <w:rPr>
          <w:rFonts w:cstheme="minorHAnsi"/>
          <w:color w:val="000000"/>
          <w:sz w:val="28"/>
          <w:szCs w:val="28"/>
        </w:rPr>
        <w:t xml:space="preserve"> is now providing approximately 50MB bandwidth to the Humanitarian</w:t>
      </w:r>
      <w:r w:rsidR="00B03DF8">
        <w:rPr>
          <w:rFonts w:cstheme="minorHAnsi"/>
          <w:color w:val="000000"/>
          <w:sz w:val="28"/>
          <w:szCs w:val="28"/>
        </w:rPr>
        <w:t xml:space="preserve"> </w:t>
      </w:r>
      <w:r w:rsidR="00776AD2">
        <w:rPr>
          <w:rFonts w:cstheme="minorHAnsi"/>
          <w:color w:val="000000"/>
          <w:sz w:val="28"/>
          <w:szCs w:val="28"/>
        </w:rPr>
        <w:t>communities and response areas</w:t>
      </w:r>
      <w:r w:rsidRPr="00B03DF8">
        <w:rPr>
          <w:rFonts w:cstheme="minorHAnsi"/>
          <w:color w:val="000000"/>
          <w:sz w:val="28"/>
          <w:szCs w:val="28"/>
        </w:rPr>
        <w:t xml:space="preserve"> in </w:t>
      </w:r>
      <w:r w:rsidR="00776AD2">
        <w:rPr>
          <w:rFonts w:cstheme="minorHAnsi"/>
          <w:color w:val="000000"/>
          <w:sz w:val="28"/>
          <w:szCs w:val="28"/>
        </w:rPr>
        <w:t xml:space="preserve">three most affected locations. </w:t>
      </w:r>
      <w:r w:rsidRPr="00B03DF8">
        <w:rPr>
          <w:rFonts w:cstheme="minorHAnsi"/>
          <w:color w:val="000000"/>
          <w:sz w:val="28"/>
          <w:szCs w:val="28"/>
        </w:rPr>
        <w:t>Connectivity is being managed and distributed to</w:t>
      </w:r>
      <w:r w:rsidR="00B03DF8">
        <w:rPr>
          <w:rFonts w:cstheme="minorHAnsi"/>
          <w:color w:val="000000"/>
          <w:sz w:val="28"/>
          <w:szCs w:val="28"/>
        </w:rPr>
        <w:t xml:space="preserve"> </w:t>
      </w:r>
      <w:r w:rsidRPr="00B03DF8">
        <w:rPr>
          <w:rFonts w:cstheme="minorHAnsi"/>
          <w:color w:val="000000"/>
          <w:sz w:val="28"/>
          <w:szCs w:val="28"/>
        </w:rPr>
        <w:t>the UN Reception Centre at the airport and UN House (</w:t>
      </w:r>
      <w:r w:rsidR="00776AD2">
        <w:rPr>
          <w:rFonts w:cstheme="minorHAnsi"/>
          <w:color w:val="000000"/>
          <w:sz w:val="28"/>
          <w:szCs w:val="28"/>
        </w:rPr>
        <w:t xml:space="preserve">collocated with the </w:t>
      </w:r>
      <w:r w:rsidRPr="00B03DF8">
        <w:rPr>
          <w:rFonts w:cstheme="minorHAnsi"/>
          <w:color w:val="000000"/>
          <w:sz w:val="28"/>
          <w:szCs w:val="28"/>
        </w:rPr>
        <w:t>OSOCC)</w:t>
      </w:r>
      <w:r w:rsidR="00B03DF8">
        <w:rPr>
          <w:rFonts w:cstheme="minorHAnsi"/>
          <w:color w:val="000000"/>
          <w:sz w:val="28"/>
          <w:szCs w:val="28"/>
        </w:rPr>
        <w:t xml:space="preserve"> </w:t>
      </w:r>
      <w:r w:rsidRPr="00B03DF8">
        <w:rPr>
          <w:rFonts w:cstheme="minorHAnsi"/>
          <w:color w:val="000000"/>
          <w:sz w:val="28"/>
          <w:szCs w:val="28"/>
        </w:rPr>
        <w:t>using Ericsson Response WIDER equipment.</w:t>
      </w:r>
    </w:p>
    <w:p w:rsidR="00497A8D" w:rsidRDefault="00497A8D" w:rsidP="00497A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</w:p>
    <w:p w:rsidR="00497A8D" w:rsidRDefault="00497A8D" w:rsidP="00497A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</w:p>
    <w:p w:rsidR="00497A8D" w:rsidRPr="00776AD2" w:rsidRDefault="00776AD2" w:rsidP="00497A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776AD2">
        <w:rPr>
          <w:rFonts w:cstheme="minorHAnsi"/>
          <w:color w:val="000000"/>
          <w:sz w:val="28"/>
          <w:szCs w:val="28"/>
        </w:rPr>
        <w:t xml:space="preserve">One (1) </w:t>
      </w:r>
      <w:r w:rsidR="00497A8D" w:rsidRPr="00776AD2">
        <w:rPr>
          <w:rFonts w:cstheme="minorHAnsi"/>
          <w:color w:val="000000"/>
          <w:sz w:val="28"/>
          <w:szCs w:val="28"/>
        </w:rPr>
        <w:t xml:space="preserve">Ericsson Response BGAN </w:t>
      </w:r>
      <w:r w:rsidRPr="00776AD2">
        <w:rPr>
          <w:rFonts w:cstheme="minorHAnsi"/>
          <w:color w:val="000000"/>
          <w:sz w:val="28"/>
          <w:szCs w:val="28"/>
        </w:rPr>
        <w:t>is being</w:t>
      </w:r>
      <w:r w:rsidR="00497A8D" w:rsidRPr="00776AD2">
        <w:rPr>
          <w:rFonts w:cstheme="minorHAnsi"/>
          <w:color w:val="000000"/>
          <w:sz w:val="28"/>
          <w:szCs w:val="28"/>
        </w:rPr>
        <w:t xml:space="preserve"> used to provide connectivity at the UN</w:t>
      </w:r>
      <w:r w:rsidR="00B03DF8" w:rsidRPr="00776AD2">
        <w:rPr>
          <w:rFonts w:cstheme="minorHAnsi"/>
          <w:color w:val="000000"/>
          <w:sz w:val="28"/>
          <w:szCs w:val="28"/>
        </w:rPr>
        <w:t xml:space="preserve"> </w:t>
      </w:r>
      <w:r w:rsidR="00497A8D" w:rsidRPr="00776AD2">
        <w:rPr>
          <w:rFonts w:cstheme="minorHAnsi"/>
          <w:color w:val="000000"/>
          <w:sz w:val="28"/>
          <w:szCs w:val="28"/>
        </w:rPr>
        <w:t>Reception Centre until the link from the</w:t>
      </w:r>
      <w:r w:rsidRPr="00776AD2">
        <w:rPr>
          <w:rFonts w:cstheme="minorHAnsi"/>
          <w:color w:val="000000"/>
          <w:sz w:val="28"/>
          <w:szCs w:val="28"/>
        </w:rPr>
        <w:t xml:space="preserve"> other areas are </w:t>
      </w:r>
      <w:r w:rsidR="00497A8D" w:rsidRPr="00776AD2">
        <w:rPr>
          <w:rFonts w:cstheme="minorHAnsi"/>
          <w:color w:val="000000"/>
          <w:sz w:val="28"/>
          <w:szCs w:val="28"/>
        </w:rPr>
        <w:t>installed.</w:t>
      </w:r>
    </w:p>
    <w:p w:rsidR="00497A8D" w:rsidRPr="00776AD2" w:rsidRDefault="00497A8D" w:rsidP="00497A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776AD2">
        <w:rPr>
          <w:rFonts w:cstheme="minorHAnsi"/>
          <w:color w:val="000000"/>
          <w:sz w:val="28"/>
          <w:szCs w:val="28"/>
        </w:rPr>
        <w:t xml:space="preserve">Over 200 humanitarians have registered to use connectivity </w:t>
      </w:r>
      <w:r w:rsidR="00776AD2" w:rsidRPr="00776AD2">
        <w:rPr>
          <w:rFonts w:cstheme="minorHAnsi"/>
          <w:color w:val="000000"/>
          <w:sz w:val="28"/>
          <w:szCs w:val="28"/>
        </w:rPr>
        <w:t xml:space="preserve">and other services </w:t>
      </w:r>
      <w:r w:rsidRPr="00776AD2">
        <w:rPr>
          <w:rFonts w:cstheme="minorHAnsi"/>
          <w:color w:val="000000"/>
          <w:sz w:val="28"/>
          <w:szCs w:val="28"/>
        </w:rPr>
        <w:t>provided by</w:t>
      </w:r>
      <w:r w:rsidR="00B03DF8" w:rsidRPr="00776AD2">
        <w:rPr>
          <w:rFonts w:cstheme="minorHAnsi"/>
          <w:color w:val="000000"/>
          <w:sz w:val="28"/>
          <w:szCs w:val="28"/>
        </w:rPr>
        <w:t xml:space="preserve"> </w:t>
      </w:r>
      <w:r w:rsidRPr="00776AD2">
        <w:rPr>
          <w:rFonts w:cstheme="minorHAnsi"/>
          <w:color w:val="000000"/>
          <w:sz w:val="28"/>
          <w:szCs w:val="28"/>
        </w:rPr>
        <w:t>the ETC.</w:t>
      </w:r>
    </w:p>
    <w:p w:rsidR="00497A8D" w:rsidRPr="00776AD2" w:rsidRDefault="00497A8D" w:rsidP="00497A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776AD2">
        <w:rPr>
          <w:rFonts w:cstheme="minorHAnsi"/>
          <w:color w:val="000000"/>
          <w:sz w:val="28"/>
          <w:szCs w:val="28"/>
        </w:rPr>
        <w:t>ETC member NetHope has provided mobile satellite communications capacity</w:t>
      </w:r>
      <w:r w:rsidR="00776AD2" w:rsidRPr="00776AD2">
        <w:rPr>
          <w:rFonts w:cstheme="minorHAnsi"/>
          <w:color w:val="000000"/>
          <w:sz w:val="28"/>
          <w:szCs w:val="28"/>
        </w:rPr>
        <w:t xml:space="preserve"> to </w:t>
      </w:r>
      <w:r w:rsidRPr="00776AD2">
        <w:rPr>
          <w:rFonts w:cstheme="minorHAnsi"/>
          <w:color w:val="000000"/>
          <w:sz w:val="28"/>
          <w:szCs w:val="28"/>
        </w:rPr>
        <w:t xml:space="preserve">14 different humanitarian organisations responding to the </w:t>
      </w:r>
      <w:r w:rsidR="00B03DF8" w:rsidRPr="00776AD2">
        <w:rPr>
          <w:rFonts w:cstheme="minorHAnsi"/>
          <w:color w:val="000000"/>
          <w:sz w:val="28"/>
          <w:szCs w:val="28"/>
        </w:rPr>
        <w:t>earthquake and tsunami</w:t>
      </w:r>
      <w:r w:rsidRPr="00776AD2">
        <w:rPr>
          <w:rFonts w:cstheme="minorHAnsi"/>
          <w:color w:val="000000"/>
          <w:sz w:val="28"/>
          <w:szCs w:val="28"/>
        </w:rPr>
        <w:t>.</w:t>
      </w:r>
    </w:p>
    <w:p w:rsidR="00497A8D" w:rsidRPr="00776AD2" w:rsidRDefault="00497A8D" w:rsidP="00497A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776AD2">
        <w:rPr>
          <w:rFonts w:cstheme="minorHAnsi"/>
          <w:color w:val="000000"/>
          <w:sz w:val="28"/>
          <w:szCs w:val="28"/>
        </w:rPr>
        <w:t>NetHope BGANs are providing connectivity at the Urban Search and Rescue (USAR) Coordination Centre and the Multi-National Coordination Centre.</w:t>
      </w:r>
    </w:p>
    <w:p w:rsidR="00497A8D" w:rsidRPr="00776AD2" w:rsidRDefault="00497A8D" w:rsidP="00497A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776AD2">
        <w:rPr>
          <w:rFonts w:cstheme="minorHAnsi"/>
          <w:color w:val="000000"/>
          <w:sz w:val="28"/>
          <w:szCs w:val="28"/>
        </w:rPr>
        <w:t xml:space="preserve">An </w:t>
      </w:r>
      <w:r w:rsidRPr="00776AD2">
        <w:rPr>
          <w:rFonts w:cstheme="minorHAnsi"/>
          <w:color w:val="0000FF"/>
          <w:sz w:val="28"/>
          <w:szCs w:val="28"/>
        </w:rPr>
        <w:t xml:space="preserve">offline ICT Needs Assessment survey </w:t>
      </w:r>
      <w:r w:rsidRPr="00776AD2">
        <w:rPr>
          <w:rFonts w:cstheme="minorHAnsi"/>
          <w:color w:val="000000"/>
          <w:sz w:val="28"/>
          <w:szCs w:val="28"/>
        </w:rPr>
        <w:t xml:space="preserve">has been shared with participants of the Local ETC </w:t>
      </w:r>
      <w:r w:rsidR="0068705B">
        <w:rPr>
          <w:rFonts w:cstheme="minorHAnsi"/>
          <w:color w:val="000000"/>
          <w:sz w:val="28"/>
          <w:szCs w:val="28"/>
        </w:rPr>
        <w:t>w</w:t>
      </w:r>
      <w:r w:rsidRPr="00776AD2">
        <w:rPr>
          <w:rFonts w:cstheme="minorHAnsi"/>
          <w:color w:val="000000"/>
          <w:sz w:val="28"/>
          <w:szCs w:val="28"/>
        </w:rPr>
        <w:t xml:space="preserve">orking </w:t>
      </w:r>
      <w:r w:rsidR="0068705B">
        <w:rPr>
          <w:rFonts w:cstheme="minorHAnsi"/>
          <w:color w:val="000000"/>
          <w:sz w:val="28"/>
          <w:szCs w:val="28"/>
        </w:rPr>
        <w:t>g</w:t>
      </w:r>
      <w:r w:rsidRPr="00776AD2">
        <w:rPr>
          <w:rFonts w:cstheme="minorHAnsi"/>
          <w:color w:val="000000"/>
          <w:sz w:val="28"/>
          <w:szCs w:val="28"/>
        </w:rPr>
        <w:t xml:space="preserve">roup. Humanitarian organisations responding in </w:t>
      </w:r>
      <w:r w:rsidR="00776AD2" w:rsidRPr="00776AD2">
        <w:rPr>
          <w:rFonts w:cstheme="minorHAnsi"/>
          <w:color w:val="000000"/>
          <w:sz w:val="28"/>
          <w:szCs w:val="28"/>
        </w:rPr>
        <w:t>PNG</w:t>
      </w:r>
      <w:r w:rsidRPr="00776AD2">
        <w:rPr>
          <w:rFonts w:cstheme="minorHAnsi"/>
          <w:color w:val="000000"/>
          <w:sz w:val="28"/>
          <w:szCs w:val="28"/>
        </w:rPr>
        <w:t xml:space="preserve"> are encouraged to fill out the survey and share the information with </w:t>
      </w:r>
      <w:hyperlink r:id="rId6" w:history="1">
        <w:r w:rsidR="00B03DF8" w:rsidRPr="00776AD2">
          <w:rPr>
            <w:rStyle w:val="Hyperlink"/>
            <w:rFonts w:cstheme="minorHAnsi"/>
            <w:sz w:val="28"/>
            <w:szCs w:val="28"/>
          </w:rPr>
          <w:t>PNG.ETC@wfp.org</w:t>
        </w:r>
      </w:hyperlink>
    </w:p>
    <w:p w:rsidR="00497A8D" w:rsidRPr="00776AD2" w:rsidRDefault="00497A8D" w:rsidP="00497A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776AD2">
        <w:rPr>
          <w:rFonts w:cstheme="minorHAnsi"/>
          <w:color w:val="000000"/>
          <w:sz w:val="28"/>
          <w:szCs w:val="28"/>
        </w:rPr>
        <w:t xml:space="preserve">Local providers </w:t>
      </w:r>
      <w:r w:rsidR="0068705B">
        <w:rPr>
          <w:rFonts w:cstheme="minorHAnsi"/>
          <w:color w:val="000000"/>
          <w:sz w:val="28"/>
          <w:szCs w:val="28"/>
        </w:rPr>
        <w:t xml:space="preserve">including: </w:t>
      </w:r>
      <w:proofErr w:type="spellStart"/>
      <w:r w:rsidR="00B03DF8" w:rsidRPr="00776AD2">
        <w:rPr>
          <w:rFonts w:cstheme="minorHAnsi"/>
          <w:color w:val="000000"/>
          <w:sz w:val="28"/>
          <w:szCs w:val="28"/>
        </w:rPr>
        <w:t>Digicell</w:t>
      </w:r>
      <w:proofErr w:type="spellEnd"/>
      <w:r w:rsidR="00B03DF8" w:rsidRPr="00776AD2">
        <w:rPr>
          <w:rFonts w:cstheme="minorHAnsi"/>
          <w:color w:val="000000"/>
          <w:sz w:val="28"/>
          <w:szCs w:val="28"/>
        </w:rPr>
        <w:t xml:space="preserve"> </w:t>
      </w:r>
      <w:r w:rsidRPr="00776AD2">
        <w:rPr>
          <w:rFonts w:cstheme="minorHAnsi"/>
          <w:color w:val="000000"/>
          <w:sz w:val="28"/>
          <w:szCs w:val="28"/>
        </w:rPr>
        <w:t xml:space="preserve">and </w:t>
      </w:r>
      <w:r w:rsidR="0068705B">
        <w:rPr>
          <w:rFonts w:cstheme="minorHAnsi"/>
          <w:color w:val="000000"/>
          <w:sz w:val="28"/>
          <w:szCs w:val="28"/>
        </w:rPr>
        <w:t xml:space="preserve">other </w:t>
      </w:r>
      <w:r w:rsidR="00B03DF8" w:rsidRPr="00776AD2">
        <w:rPr>
          <w:rFonts w:cstheme="minorHAnsi"/>
          <w:color w:val="000000"/>
          <w:sz w:val="28"/>
          <w:szCs w:val="28"/>
        </w:rPr>
        <w:t>PNG</w:t>
      </w:r>
      <w:r w:rsidRPr="00776AD2">
        <w:rPr>
          <w:rFonts w:cstheme="minorHAnsi"/>
          <w:color w:val="000000"/>
          <w:sz w:val="28"/>
          <w:szCs w:val="28"/>
        </w:rPr>
        <w:t xml:space="preserve"> </w:t>
      </w:r>
      <w:r w:rsidR="0068705B">
        <w:rPr>
          <w:rFonts w:cstheme="minorHAnsi"/>
          <w:color w:val="000000"/>
          <w:sz w:val="28"/>
          <w:szCs w:val="28"/>
        </w:rPr>
        <w:t xml:space="preserve">Commercial </w:t>
      </w:r>
      <w:r w:rsidRPr="00776AD2">
        <w:rPr>
          <w:rFonts w:cstheme="minorHAnsi"/>
          <w:color w:val="000000"/>
          <w:sz w:val="28"/>
          <w:szCs w:val="28"/>
        </w:rPr>
        <w:t>Tel</w:t>
      </w:r>
      <w:r w:rsidR="00B03DF8" w:rsidRPr="00776AD2">
        <w:rPr>
          <w:rFonts w:cstheme="minorHAnsi"/>
          <w:color w:val="000000"/>
          <w:sz w:val="28"/>
          <w:szCs w:val="28"/>
        </w:rPr>
        <w:t>e</w:t>
      </w:r>
      <w:r w:rsidRPr="00776AD2">
        <w:rPr>
          <w:rFonts w:cstheme="minorHAnsi"/>
          <w:color w:val="000000"/>
          <w:sz w:val="28"/>
          <w:szCs w:val="28"/>
        </w:rPr>
        <w:t>com</w:t>
      </w:r>
      <w:r w:rsidR="0068705B">
        <w:rPr>
          <w:rFonts w:cstheme="minorHAnsi"/>
          <w:color w:val="000000"/>
          <w:sz w:val="28"/>
          <w:szCs w:val="28"/>
        </w:rPr>
        <w:t xml:space="preserve"> companies are already providing </w:t>
      </w:r>
      <w:r w:rsidRPr="00776AD2">
        <w:rPr>
          <w:rFonts w:cstheme="minorHAnsi"/>
          <w:color w:val="000000"/>
          <w:sz w:val="28"/>
          <w:szCs w:val="28"/>
        </w:rPr>
        <w:t xml:space="preserve">sim cards free to the ETC </w:t>
      </w:r>
      <w:r w:rsidR="0068705B">
        <w:rPr>
          <w:rFonts w:cstheme="minorHAnsi"/>
          <w:color w:val="000000"/>
          <w:sz w:val="28"/>
          <w:szCs w:val="28"/>
        </w:rPr>
        <w:t xml:space="preserve">in order </w:t>
      </w:r>
      <w:r w:rsidRPr="00776AD2">
        <w:rPr>
          <w:rFonts w:cstheme="minorHAnsi"/>
          <w:color w:val="000000"/>
          <w:sz w:val="28"/>
          <w:szCs w:val="28"/>
        </w:rPr>
        <w:t>to support the response.</w:t>
      </w:r>
    </w:p>
    <w:p w:rsidR="00497A8D" w:rsidRPr="00776AD2" w:rsidRDefault="00497A8D" w:rsidP="00497A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776AD2">
        <w:rPr>
          <w:rFonts w:cstheme="minorHAnsi"/>
          <w:color w:val="000000"/>
          <w:sz w:val="28"/>
          <w:szCs w:val="28"/>
        </w:rPr>
        <w:t xml:space="preserve">The ETC is supporting humanitarian organisations with radio programming on </w:t>
      </w:r>
      <w:r w:rsidR="00776AD2" w:rsidRPr="00776AD2">
        <w:rPr>
          <w:rFonts w:cstheme="minorHAnsi"/>
          <w:color w:val="000000"/>
          <w:sz w:val="28"/>
          <w:szCs w:val="28"/>
        </w:rPr>
        <w:t>an as neede</w:t>
      </w:r>
      <w:r w:rsidR="0068705B">
        <w:rPr>
          <w:rFonts w:cstheme="minorHAnsi"/>
          <w:color w:val="000000"/>
          <w:sz w:val="28"/>
          <w:szCs w:val="28"/>
        </w:rPr>
        <w:t>d and</w:t>
      </w:r>
      <w:r w:rsidR="00776AD2" w:rsidRPr="00776AD2">
        <w:rPr>
          <w:rFonts w:cstheme="minorHAnsi"/>
          <w:color w:val="000000"/>
          <w:sz w:val="28"/>
          <w:szCs w:val="28"/>
        </w:rPr>
        <w:t xml:space="preserve"> </w:t>
      </w:r>
      <w:r w:rsidRPr="00776AD2">
        <w:rPr>
          <w:rFonts w:cstheme="minorHAnsi"/>
          <w:color w:val="000000"/>
          <w:sz w:val="28"/>
          <w:szCs w:val="28"/>
        </w:rPr>
        <w:t>best effort basis.</w:t>
      </w:r>
    </w:p>
    <w:p w:rsidR="00497A8D" w:rsidRPr="00776AD2" w:rsidRDefault="00497A8D" w:rsidP="00497A8D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73F96"/>
          <w:sz w:val="28"/>
          <w:szCs w:val="28"/>
        </w:rPr>
      </w:pPr>
    </w:p>
    <w:p w:rsidR="00497A8D" w:rsidRPr="00776AD2" w:rsidRDefault="00497A8D" w:rsidP="00497A8D">
      <w:pPr>
        <w:autoSpaceDE w:val="0"/>
        <w:autoSpaceDN w:val="0"/>
        <w:adjustRightInd w:val="0"/>
        <w:spacing w:after="0" w:line="240" w:lineRule="auto"/>
        <w:rPr>
          <w:rFonts w:cstheme="minorHAnsi"/>
          <w:color w:val="073F96"/>
          <w:sz w:val="32"/>
          <w:szCs w:val="32"/>
        </w:rPr>
      </w:pPr>
      <w:r w:rsidRPr="00776AD2">
        <w:rPr>
          <w:rFonts w:cstheme="minorHAnsi"/>
          <w:color w:val="073F96"/>
          <w:sz w:val="32"/>
          <w:szCs w:val="32"/>
        </w:rPr>
        <w:t>Planned Response</w:t>
      </w:r>
      <w:r w:rsidR="0068705B">
        <w:rPr>
          <w:rFonts w:cstheme="minorHAnsi"/>
          <w:color w:val="073F96"/>
          <w:sz w:val="32"/>
          <w:szCs w:val="32"/>
        </w:rPr>
        <w:t xml:space="preserve"> (in addition to the current operating response)</w:t>
      </w:r>
      <w:r w:rsidR="00776AD2">
        <w:rPr>
          <w:rFonts w:cstheme="minorHAnsi"/>
          <w:color w:val="073F96"/>
          <w:sz w:val="32"/>
          <w:szCs w:val="32"/>
        </w:rPr>
        <w:t>:</w:t>
      </w:r>
    </w:p>
    <w:p w:rsidR="00497A8D" w:rsidRDefault="00497A8D" w:rsidP="00497A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76718">
        <w:rPr>
          <w:rFonts w:cstheme="minorHAnsi"/>
          <w:color w:val="000000"/>
          <w:sz w:val="28"/>
          <w:szCs w:val="28"/>
        </w:rPr>
        <w:t>The ETC has 1x satellite terminal from emergency.lu and 3x from the World Food</w:t>
      </w:r>
      <w:r w:rsidR="00976718">
        <w:rPr>
          <w:rFonts w:cstheme="minorHAnsi"/>
          <w:color w:val="000000"/>
          <w:sz w:val="28"/>
          <w:szCs w:val="28"/>
        </w:rPr>
        <w:t xml:space="preserve"> </w:t>
      </w:r>
      <w:r w:rsidRPr="00976718">
        <w:rPr>
          <w:rFonts w:cstheme="minorHAnsi"/>
          <w:color w:val="000000"/>
          <w:sz w:val="28"/>
          <w:szCs w:val="28"/>
        </w:rPr>
        <w:t>Programme (WFP) in- country</w:t>
      </w:r>
      <w:r w:rsidR="0068705B">
        <w:rPr>
          <w:rFonts w:cstheme="minorHAnsi"/>
          <w:color w:val="000000"/>
          <w:sz w:val="28"/>
          <w:szCs w:val="28"/>
        </w:rPr>
        <w:t xml:space="preserve"> and are being </w:t>
      </w:r>
      <w:r w:rsidRPr="00976718">
        <w:rPr>
          <w:rFonts w:cstheme="minorHAnsi"/>
          <w:color w:val="000000"/>
          <w:sz w:val="28"/>
          <w:szCs w:val="28"/>
        </w:rPr>
        <w:t>read</w:t>
      </w:r>
      <w:r w:rsidR="0068705B">
        <w:rPr>
          <w:rFonts w:cstheme="minorHAnsi"/>
          <w:color w:val="000000"/>
          <w:sz w:val="28"/>
          <w:szCs w:val="28"/>
        </w:rPr>
        <w:t>ied</w:t>
      </w:r>
      <w:r w:rsidRPr="00976718">
        <w:rPr>
          <w:rFonts w:cstheme="minorHAnsi"/>
          <w:color w:val="000000"/>
          <w:sz w:val="28"/>
          <w:szCs w:val="28"/>
        </w:rPr>
        <w:t xml:space="preserve"> to be deployed to common operating areas.</w:t>
      </w:r>
      <w:r w:rsidR="0068705B">
        <w:rPr>
          <w:rFonts w:cstheme="minorHAnsi"/>
          <w:color w:val="000000"/>
          <w:sz w:val="28"/>
          <w:szCs w:val="28"/>
        </w:rPr>
        <w:t xml:space="preserve"> This is an addition to current comms infrastructure. </w:t>
      </w:r>
    </w:p>
    <w:p w:rsidR="00497A8D" w:rsidRDefault="00497A8D" w:rsidP="00497A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76718">
        <w:rPr>
          <w:rFonts w:cstheme="minorHAnsi"/>
          <w:color w:val="000000"/>
          <w:sz w:val="28"/>
          <w:szCs w:val="28"/>
        </w:rPr>
        <w:t>2x satellite terminals from emergency.lu, 3x terminals from NetHope and 3x terminals</w:t>
      </w:r>
      <w:r w:rsidR="00976718" w:rsidRPr="00976718">
        <w:rPr>
          <w:rFonts w:cstheme="minorHAnsi"/>
          <w:color w:val="000000"/>
          <w:sz w:val="28"/>
          <w:szCs w:val="28"/>
        </w:rPr>
        <w:t xml:space="preserve"> </w:t>
      </w:r>
      <w:r w:rsidRPr="00976718">
        <w:rPr>
          <w:rFonts w:cstheme="minorHAnsi"/>
          <w:color w:val="000000"/>
          <w:sz w:val="28"/>
          <w:szCs w:val="28"/>
        </w:rPr>
        <w:t xml:space="preserve">from WFP </w:t>
      </w:r>
      <w:r w:rsidR="0068705B">
        <w:rPr>
          <w:rFonts w:cstheme="minorHAnsi"/>
          <w:color w:val="000000"/>
          <w:sz w:val="28"/>
          <w:szCs w:val="28"/>
        </w:rPr>
        <w:t>are being commissioned at this time.</w:t>
      </w:r>
    </w:p>
    <w:p w:rsidR="00976718" w:rsidRPr="00A049ED" w:rsidRDefault="00497A8D" w:rsidP="00A049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76718">
        <w:rPr>
          <w:rFonts w:cstheme="minorHAnsi"/>
          <w:color w:val="000000"/>
          <w:sz w:val="28"/>
          <w:szCs w:val="28"/>
        </w:rPr>
        <w:t>An On-Site Operations Coordination Centre (OSOCC) is planned for</w:t>
      </w:r>
      <w:r w:rsidR="00A049ED">
        <w:rPr>
          <w:rFonts w:cstheme="minorHAnsi"/>
          <w:color w:val="000000"/>
          <w:sz w:val="28"/>
          <w:szCs w:val="28"/>
        </w:rPr>
        <w:t xml:space="preserve"> each forward operating location. </w:t>
      </w:r>
    </w:p>
    <w:p w:rsidR="00497A8D" w:rsidRDefault="00497A8D" w:rsidP="00497A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76718">
        <w:rPr>
          <w:rFonts w:cstheme="minorHAnsi"/>
          <w:color w:val="000000"/>
          <w:sz w:val="28"/>
          <w:szCs w:val="28"/>
        </w:rPr>
        <w:t>The</w:t>
      </w:r>
      <w:r w:rsidR="00976718">
        <w:rPr>
          <w:rFonts w:cstheme="minorHAnsi"/>
          <w:color w:val="000000"/>
          <w:sz w:val="28"/>
          <w:szCs w:val="28"/>
        </w:rPr>
        <w:t xml:space="preserve"> </w:t>
      </w:r>
      <w:r w:rsidRPr="00976718">
        <w:rPr>
          <w:rFonts w:cstheme="minorHAnsi"/>
          <w:color w:val="000000"/>
          <w:sz w:val="28"/>
          <w:szCs w:val="28"/>
        </w:rPr>
        <w:t>ETC will deploy an emergency.lu satellite terminal to provide connectivity and</w:t>
      </w:r>
      <w:r w:rsidR="00976718">
        <w:rPr>
          <w:rFonts w:cstheme="minorHAnsi"/>
          <w:color w:val="000000"/>
          <w:sz w:val="28"/>
          <w:szCs w:val="28"/>
        </w:rPr>
        <w:t xml:space="preserve"> </w:t>
      </w:r>
      <w:r w:rsidRPr="00976718">
        <w:rPr>
          <w:rFonts w:cstheme="minorHAnsi"/>
          <w:color w:val="000000"/>
          <w:sz w:val="28"/>
          <w:szCs w:val="28"/>
        </w:rPr>
        <w:t>Ericsson Response WIDER equipment to manage and distribute bandwidth.</w:t>
      </w:r>
    </w:p>
    <w:p w:rsidR="00497A8D" w:rsidRDefault="00497A8D" w:rsidP="00497A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76718">
        <w:rPr>
          <w:rFonts w:cstheme="minorHAnsi"/>
          <w:color w:val="000000"/>
          <w:sz w:val="28"/>
          <w:szCs w:val="28"/>
        </w:rPr>
        <w:lastRenderedPageBreak/>
        <w:t>The ETC is working with the response community to determine exact locations</w:t>
      </w:r>
      <w:r w:rsidR="00976718">
        <w:rPr>
          <w:rFonts w:cstheme="minorHAnsi"/>
          <w:color w:val="000000"/>
          <w:sz w:val="28"/>
          <w:szCs w:val="28"/>
        </w:rPr>
        <w:t xml:space="preserve"> </w:t>
      </w:r>
      <w:r w:rsidRPr="00976718">
        <w:rPr>
          <w:rFonts w:cstheme="minorHAnsi"/>
          <w:color w:val="000000"/>
          <w:sz w:val="28"/>
          <w:szCs w:val="28"/>
        </w:rPr>
        <w:t>for provision of internet connectivity</w:t>
      </w:r>
    </w:p>
    <w:p w:rsidR="00A049ED" w:rsidRDefault="00A049ED" w:rsidP="00A04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A049ED" w:rsidRPr="00776AD2" w:rsidRDefault="00A049ED" w:rsidP="00A04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73F96"/>
          <w:sz w:val="32"/>
          <w:szCs w:val="32"/>
        </w:rPr>
      </w:pPr>
      <w:r>
        <w:rPr>
          <w:rFonts w:cstheme="minorHAnsi"/>
          <w:color w:val="073F96"/>
          <w:sz w:val="32"/>
          <w:szCs w:val="32"/>
        </w:rPr>
        <w:t xml:space="preserve">The ETC will have regular meetings to coordinate relief efforts throughout the crises. Those meetings along with the agenda will be announced via </w:t>
      </w:r>
      <w:proofErr w:type="spellStart"/>
      <w:r>
        <w:rPr>
          <w:rFonts w:cstheme="minorHAnsi"/>
          <w:color w:val="073F96"/>
          <w:sz w:val="32"/>
          <w:szCs w:val="32"/>
        </w:rPr>
        <w:t>reliefweb</w:t>
      </w:r>
      <w:proofErr w:type="spellEnd"/>
      <w:r>
        <w:rPr>
          <w:rFonts w:cstheme="minorHAnsi"/>
          <w:color w:val="073F96"/>
          <w:sz w:val="32"/>
          <w:szCs w:val="32"/>
        </w:rPr>
        <w:t xml:space="preserve"> and posted on APAN.</w:t>
      </w:r>
    </w:p>
    <w:p w:rsidR="00A049ED" w:rsidRPr="00A049ED" w:rsidRDefault="00A049ED" w:rsidP="00A04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sectPr w:rsidR="00A049ED" w:rsidRPr="00A04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D64DB"/>
    <w:multiLevelType w:val="hybridMultilevel"/>
    <w:tmpl w:val="E3C6C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446FB"/>
    <w:multiLevelType w:val="hybridMultilevel"/>
    <w:tmpl w:val="A9943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A0"/>
    <w:rsid w:val="00245914"/>
    <w:rsid w:val="0035486D"/>
    <w:rsid w:val="00497A8D"/>
    <w:rsid w:val="006238F3"/>
    <w:rsid w:val="0068705B"/>
    <w:rsid w:val="00776AD2"/>
    <w:rsid w:val="009216A0"/>
    <w:rsid w:val="00976718"/>
    <w:rsid w:val="00A049ED"/>
    <w:rsid w:val="00A957F4"/>
    <w:rsid w:val="00B03DF8"/>
    <w:rsid w:val="00B90C8B"/>
    <w:rsid w:val="00E73622"/>
    <w:rsid w:val="00FC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7B512-CBC8-481F-9EF7-69F5C109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A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G.ETC@wfp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NATHANSON</dc:creator>
  <cp:keywords/>
  <dc:description/>
  <cp:lastModifiedBy>Scott Kuykendall</cp:lastModifiedBy>
  <cp:revision>2</cp:revision>
  <dcterms:created xsi:type="dcterms:W3CDTF">2019-08-07T06:11:00Z</dcterms:created>
  <dcterms:modified xsi:type="dcterms:W3CDTF">2019-08-07T06:11:00Z</dcterms:modified>
</cp:coreProperties>
</file>